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03291B">
      <w:pPr>
        <w:jc w:val="center"/>
        <w:rPr>
          <w:rFonts w:hint="eastAsia"/>
          <w:b/>
          <w:bCs/>
          <w:color w:val="000000" w:themeColor="text1"/>
          <w:sz w:val="28"/>
          <w:szCs w:val="36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sz w:val="28"/>
          <w:szCs w:val="36"/>
          <w:lang w:val="en-US" w:eastAsia="zh-CN"/>
          <w14:textFill>
            <w14:solidFill>
              <w14:schemeClr w14:val="tx1"/>
            </w14:solidFill>
          </w14:textFill>
        </w:rPr>
        <w:t>关于转发《2025年中国文联理论研究部级课题申报指南》的通知</w:t>
      </w:r>
    </w:p>
    <w:p w14:paraId="2AF496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</w:p>
    <w:p w14:paraId="24B457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各学院、部门：</w:t>
      </w:r>
    </w:p>
    <w:p w14:paraId="3C718A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现转发《2025年中国文联理论研究部级课题申报指南》，请按照通知要求，认真组织做好申报工作。具体事项通知如下：</w:t>
      </w:r>
    </w:p>
    <w:p w14:paraId="74536E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一、申报要求</w:t>
      </w:r>
    </w:p>
    <w:p w14:paraId="266E8E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请申报人按照《2025年中国文联理论研究部级课题申报指南》（详情见：https://www.cflac.org.cn/zgwl/wlgg/202502/t20250225_1339305.html）相关要求进行申报。</w:t>
      </w:r>
    </w:p>
    <w:p w14:paraId="1BA756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二、材料提交要求</w:t>
      </w:r>
    </w:p>
    <w:p w14:paraId="54D926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4"/>
          <w:szCs w:val="24"/>
          <w:bdr w:val="none" w:color="auto" w:sz="0" w:space="0"/>
          <w:vertAlign w:val="baseli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4"/>
          <w:szCs w:val="24"/>
          <w:bdr w:val="none" w:color="auto" w:sz="0" w:space="0"/>
          <w:vertAlign w:val="baseline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4"/>
          <w:szCs w:val="24"/>
          <w:bdr w:val="none" w:color="auto" w:sz="0" w:space="0"/>
          <w:vertAlign w:val="baseline"/>
          <w:lang w:val="en-US" w:eastAsia="zh-CN"/>
          <w14:textFill>
            <w14:solidFill>
              <w14:schemeClr w14:val="tx1"/>
            </w14:solidFill>
          </w14:textFill>
        </w:rPr>
        <w:t>一）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4"/>
          <w:szCs w:val="24"/>
          <w:bdr w:val="none" w:color="auto" w:sz="0" w:space="0"/>
          <w:vertAlign w:val="baseline"/>
          <w14:textFill>
            <w14:solidFill>
              <w14:schemeClr w14:val="tx1"/>
            </w14:solidFill>
          </w14:textFill>
        </w:rPr>
        <w:t>课题申请人需填写《2025年中国文联理论研究部级课题申请书》（附件2）</w:t>
      </w: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4"/>
          <w:szCs w:val="24"/>
          <w:bdr w:val="none" w:color="auto" w:sz="0" w:space="0"/>
          <w:vertAlign w:val="baseline"/>
          <w:lang w:eastAsia="zh-CN"/>
          <w14:textFill>
            <w14:solidFill>
              <w14:schemeClr w14:val="tx1"/>
            </w14:solidFill>
          </w14:textFill>
        </w:rPr>
        <w:t>；</w:t>
      </w:r>
    </w:p>
    <w:p w14:paraId="255946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 w:themeColor="text1"/>
          <w:spacing w:val="0"/>
          <w:sz w:val="24"/>
          <w:szCs w:val="24"/>
          <w:bdr w:val="none" w:color="auto" w:sz="0" w:space="0"/>
          <w:vertAlign w:val="baseline"/>
          <w:lang w:val="en-US" w:eastAsia="zh-CN"/>
          <w14:textFill>
            <w14:solidFill>
              <w14:schemeClr w14:val="tx1"/>
            </w14:solidFill>
          </w14:textFill>
        </w:rPr>
        <w:t>（二）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学院、部门填写《2025年中国文联理论研究部级课题申报汇总表》（附件3）；</w:t>
      </w:r>
    </w:p>
    <w:p w14:paraId="170AD5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（三）请学院、部门对上述申报材料进行汇总后提交至科研处。纸质材料一式一份；电子档案同步发送至yawenhuang@sanyau.edu.cn（邮件命名：学院/部门+2025年中国文联理论研究部级课题）。</w:t>
      </w:r>
    </w:p>
    <w:p w14:paraId="70938B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（四）申报截止时间：2025</w:t>
      </w:r>
      <w:bookmarkStart w:id="0" w:name="_GoBack"/>
      <w:bookmarkEnd w:id="0"/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年4月7日，逾期不予受理。</w:t>
      </w:r>
    </w:p>
    <w:p w14:paraId="2E5FB4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</w:p>
    <w:p w14:paraId="333274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联系人：黄雅雯 联系电话：88386011</w:t>
      </w:r>
    </w:p>
    <w:p w14:paraId="1F856A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</w:p>
    <w:p w14:paraId="5EA54B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附件：</w:t>
      </w:r>
    </w:p>
    <w:p w14:paraId="1763B3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1. 2025年中国文联理论研究部级课题参考选题</w:t>
      </w:r>
    </w:p>
    <w:p w14:paraId="0D694E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2. 2025年中国文联理论研究部级课题申请书</w:t>
      </w:r>
    </w:p>
    <w:p w14:paraId="1CC2D8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3. 2025年中国文联理论研究部级课题申报汇总表</w:t>
      </w:r>
    </w:p>
    <w:p w14:paraId="5C545C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right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</w:p>
    <w:p w14:paraId="7871DB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right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三亚学院科研处</w:t>
      </w:r>
    </w:p>
    <w:p w14:paraId="7B8B02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right"/>
        <w:textAlignment w:val="auto"/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2025年3月7日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66F19AB"/>
    <w:rsid w:val="366F19AB"/>
    <w:rsid w:val="6E380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11</TotalTime>
  <ScaleCrop>false</ScaleCrop>
  <LinksUpToDate>false</LinksUpToDate>
  <CharactersWithSpaces>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2025-03-06T07:03:00Z</dcterms:created>
  <dc:creator>-Arcobaleno</dc:creator>
  <cp:lastModifiedBy>-Arcobaleno</cp:lastModifiedBy>
  <dcterms:modified xsi:type="dcterms:W3CDTF">2025-03-07T09:15:37Z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4C054BA30AB64D3E8F889803AAF85226_11</vt:lpwstr>
  </property>
  <property fmtid="{D5CDD505-2E9C-101B-9397-08002B2CF9AE}" pid="4" name="KSOTemplateDocerSaveRecord">
    <vt:lpwstr>eyJoZGlkIjoiNDAxZmRlZDJkZDg3MGNmOTM0MjIwOWNmZTNmNjI2NTUiLCJ1c2VySWQiOiIyNDQxNjY3MzkifQ==</vt:lpwstr>
  </property>
</Properties>
</file>