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F237F">
      <w:pPr>
        <w:spacing w:line="20" w:lineRule="exact"/>
        <w:rPr>
          <w:rFonts w:hint="eastAsia"/>
        </w:rPr>
      </w:pPr>
      <w:bookmarkStart w:id="0" w:name="_GoBack"/>
      <w:bookmarkEnd w:id="0"/>
    </w:p>
    <w:tbl>
      <w:tblPr>
        <w:tblStyle w:val="1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80"/>
        <w:gridCol w:w="720"/>
        <w:gridCol w:w="1260"/>
        <w:gridCol w:w="2052"/>
      </w:tblGrid>
      <w:tr w14:paraId="71FFAD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377B7F0D"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9825B3"/>
        </w:tc>
        <w:tc>
          <w:tcPr>
            <w:tcW w:w="7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 w14:paraId="0BCD513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1B0C5E3C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205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E358D4"/>
        </w:tc>
      </w:tr>
    </w:tbl>
    <w:p w14:paraId="6B2389C7"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</w:p>
    <w:p w14:paraId="171AB5D9">
      <w:pPr>
        <w:spacing w:line="60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海南省哲学社会科学</w:t>
      </w: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重点智库</w:t>
      </w:r>
      <w:r>
        <w:rPr>
          <w:rFonts w:hint="eastAsia" w:ascii="方正小标宋简体" w:hAnsi="华文中宋" w:eastAsia="方正小标宋简体"/>
          <w:sz w:val="44"/>
          <w:szCs w:val="44"/>
        </w:rPr>
        <w:t>课题评审意见表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68"/>
        <w:gridCol w:w="2516"/>
        <w:gridCol w:w="650"/>
        <w:gridCol w:w="651"/>
        <w:gridCol w:w="651"/>
        <w:gridCol w:w="651"/>
        <w:gridCol w:w="651"/>
        <w:gridCol w:w="651"/>
        <w:gridCol w:w="651"/>
        <w:gridCol w:w="652"/>
      </w:tblGrid>
      <w:tr w14:paraId="2975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8" w:hRule="atLeast"/>
        </w:trPr>
        <w:tc>
          <w:tcPr>
            <w:tcW w:w="369" w:type="pct"/>
            <w:vAlign w:val="center"/>
          </w:tcPr>
          <w:p w14:paraId="28E39DCF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 w14:paraId="08896A90">
            <w:pPr>
              <w:tabs>
                <w:tab w:val="left" w:pos="432"/>
              </w:tabs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369" w:type="pct"/>
            <w:vAlign w:val="center"/>
          </w:tcPr>
          <w:p w14:paraId="77C63B78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1389" w:type="pct"/>
            <w:vAlign w:val="center"/>
          </w:tcPr>
          <w:p w14:paraId="5FA8F54B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2874" w:type="pct"/>
            <w:gridSpan w:val="8"/>
            <w:vAlign w:val="center"/>
          </w:tcPr>
          <w:p w14:paraId="1889F642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 w14:paraId="5953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</w:trPr>
        <w:tc>
          <w:tcPr>
            <w:tcW w:w="369" w:type="pct"/>
            <w:vAlign w:val="center"/>
          </w:tcPr>
          <w:p w14:paraId="7895D324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369" w:type="pct"/>
            <w:vAlign w:val="center"/>
          </w:tcPr>
          <w:p w14:paraId="2A61D2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1389" w:type="pct"/>
            <w:vAlign w:val="center"/>
          </w:tcPr>
          <w:p w14:paraId="70A6DE49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主要考察选题的学术价值或应用价值，对省内外研究状况的总体把握程度。</w:t>
            </w:r>
          </w:p>
        </w:tc>
        <w:tc>
          <w:tcPr>
            <w:tcW w:w="359" w:type="pct"/>
            <w:vAlign w:val="center"/>
          </w:tcPr>
          <w:p w14:paraId="0DD2BD7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0021D2E3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6175569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05C6F477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38BC3FF6">
            <w:pPr>
              <w:ind w:right="-288" w:rightChars="-13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6F239085">
            <w:pPr>
              <w:ind w:right="-288" w:rightChars="-13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4AB24069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60" w:type="pct"/>
            <w:vAlign w:val="center"/>
          </w:tcPr>
          <w:p w14:paraId="2B1974A9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00EE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3" w:hRule="atLeast"/>
        </w:trPr>
        <w:tc>
          <w:tcPr>
            <w:tcW w:w="369" w:type="pct"/>
            <w:vAlign w:val="center"/>
          </w:tcPr>
          <w:p w14:paraId="2927FF2D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论证</w:t>
            </w:r>
          </w:p>
        </w:tc>
        <w:tc>
          <w:tcPr>
            <w:tcW w:w="369" w:type="pct"/>
            <w:vAlign w:val="center"/>
          </w:tcPr>
          <w:p w14:paraId="2EEE609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389" w:type="pct"/>
            <w:vAlign w:val="center"/>
          </w:tcPr>
          <w:p w14:paraId="7128EF6A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主要考察研究内容、基本观点、研究思路、研究方法和创新之处。</w:t>
            </w:r>
          </w:p>
        </w:tc>
        <w:tc>
          <w:tcPr>
            <w:tcW w:w="359" w:type="pct"/>
            <w:vAlign w:val="center"/>
          </w:tcPr>
          <w:p w14:paraId="68A04D6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5C725350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350615E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36CCF49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62F92F05">
            <w:pPr>
              <w:ind w:right="-288" w:rightChars="-13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333AFB64">
            <w:pPr>
              <w:ind w:right="-288" w:rightChars="-13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02C2C8B0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60" w:type="pct"/>
            <w:vAlign w:val="center"/>
          </w:tcPr>
          <w:p w14:paraId="0D57EFFE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1AEE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369" w:type="pct"/>
            <w:vAlign w:val="center"/>
          </w:tcPr>
          <w:p w14:paraId="639505C6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研究基础</w:t>
            </w:r>
          </w:p>
        </w:tc>
        <w:tc>
          <w:tcPr>
            <w:tcW w:w="369" w:type="pct"/>
            <w:vAlign w:val="center"/>
          </w:tcPr>
          <w:p w14:paraId="630E3DA4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1389" w:type="pct"/>
            <w:vAlign w:val="center"/>
          </w:tcPr>
          <w:p w14:paraId="468D63C6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主要考察课题负责人的前期相关研究成果和主要参考文献。</w:t>
            </w:r>
          </w:p>
        </w:tc>
        <w:tc>
          <w:tcPr>
            <w:tcW w:w="359" w:type="pct"/>
            <w:vAlign w:val="center"/>
          </w:tcPr>
          <w:p w14:paraId="3AB5191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2208329C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2DBBA57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73B9CD96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11C920F4">
            <w:pPr>
              <w:ind w:right="-288" w:rightChars="-13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576323F1">
            <w:pPr>
              <w:ind w:right="-288" w:rightChars="-13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2D360728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60" w:type="pct"/>
            <w:vAlign w:val="center"/>
          </w:tcPr>
          <w:p w14:paraId="7570A92E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0AA6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</w:trPr>
        <w:tc>
          <w:tcPr>
            <w:tcW w:w="369" w:type="pct"/>
            <w:vAlign w:val="center"/>
          </w:tcPr>
          <w:p w14:paraId="7B232BC9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 w14:paraId="61C8446F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1757" w:type="pct"/>
            <w:gridSpan w:val="2"/>
            <w:vAlign w:val="center"/>
          </w:tcPr>
          <w:p w14:paraId="7E0738D7">
            <w:pPr>
              <w:ind w:firstLine="689" w:firstLineChars="245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是否建议入围</w:t>
            </w:r>
          </w:p>
        </w:tc>
        <w:tc>
          <w:tcPr>
            <w:tcW w:w="2874" w:type="pct"/>
            <w:gridSpan w:val="8"/>
            <w:vAlign w:val="center"/>
          </w:tcPr>
          <w:p w14:paraId="5CBD6351">
            <w:pPr>
              <w:ind w:firstLine="1661" w:firstLineChars="591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A     建议入围</w:t>
            </w:r>
          </w:p>
        </w:tc>
      </w:tr>
      <w:tr w14:paraId="1243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369" w:type="pct"/>
            <w:vAlign w:val="center"/>
          </w:tcPr>
          <w:p w14:paraId="2A095CAF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备注</w:t>
            </w:r>
          </w:p>
        </w:tc>
        <w:tc>
          <w:tcPr>
            <w:tcW w:w="4631" w:type="pct"/>
            <w:gridSpan w:val="10"/>
            <w:vAlign w:val="center"/>
          </w:tcPr>
          <w:p w14:paraId="0152ABBB">
            <w:pPr>
              <w:rPr>
                <w:rFonts w:hint="eastAsia"/>
              </w:rPr>
            </w:pPr>
          </w:p>
          <w:p w14:paraId="684ECF3B">
            <w:pPr>
              <w:rPr>
                <w:rFonts w:hint="eastAsia"/>
              </w:rPr>
            </w:pPr>
          </w:p>
        </w:tc>
      </w:tr>
      <w:tr w14:paraId="7DD9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5000" w:type="pct"/>
            <w:gridSpan w:val="11"/>
          </w:tcPr>
          <w:p w14:paraId="28D36A05">
            <w:pPr>
              <w:ind w:firstLine="3522" w:firstLineChars="1100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评审专家（签章）：</w:t>
            </w:r>
          </w:p>
        </w:tc>
      </w:tr>
    </w:tbl>
    <w:p w14:paraId="029D70FF">
      <w:pPr>
        <w:spacing w:line="300" w:lineRule="exact"/>
        <w:ind w:left="-540" w:leftChars="-257" w:firstLine="420" w:firstLineChars="20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说明：1、</w:t>
      </w:r>
      <w:r>
        <w:rPr>
          <w:rFonts w:hint="eastAsia" w:ascii="楷体_GB2312" w:hAnsi="仿宋" w:eastAsia="楷体_GB2312"/>
          <w:b/>
          <w:bCs/>
        </w:rPr>
        <w:t>本表由评审专家填写，申请人不得填写。</w:t>
      </w:r>
      <w:r>
        <w:rPr>
          <w:rFonts w:hint="eastAsia" w:ascii="楷体_GB2312" w:hAnsi="仿宋" w:eastAsia="楷体_GB2312"/>
        </w:rPr>
        <w:t>项目登记号、项目序号不填。</w:t>
      </w:r>
    </w:p>
    <w:p w14:paraId="71C4CA22">
      <w:pPr>
        <w:spacing w:line="300" w:lineRule="exact"/>
        <w:ind w:left="825" w:leftChars="293" w:hanging="210" w:hangingChars="10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2、请在“评价指标”对应的“专家评分”栏选择一个分值画圈，不能漏画，也不能多画，权重仅供参考；如建议该课题入围，请在“综合评价”栏A上画圈。“备注”栏可填写需要说明的其他事项或不填写。本表须评审专家本人签字或盖章有效。</w:t>
      </w:r>
    </w:p>
    <w:p w14:paraId="3CF97DAA">
      <w:pPr>
        <w:jc w:val="center"/>
        <w:rPr>
          <w:rFonts w:ascii="华文中宋" w:hAnsi="华文中宋" w:eastAsia="华文中宋"/>
          <w:b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5543CEA6">
      <w:pPr>
        <w:spacing w:after="156" w:afterLines="50" w:line="60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海南省哲学社会科学</w:t>
      </w: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重点智库</w:t>
      </w:r>
      <w:r>
        <w:rPr>
          <w:rFonts w:hint="eastAsia" w:ascii="方正小标宋简体" w:hAnsi="华文中宋" w:eastAsia="方正小标宋简体"/>
          <w:sz w:val="44"/>
          <w:szCs w:val="44"/>
        </w:rPr>
        <w:t>课题论证活页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179B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00" w:type="dxa"/>
          </w:tcPr>
          <w:p w14:paraId="13486C61">
            <w:pPr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sz w:val="32"/>
              </w:rPr>
              <w:t>课题名称：</w:t>
            </w:r>
          </w:p>
        </w:tc>
      </w:tr>
      <w:tr w14:paraId="407B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000" w:type="dxa"/>
          </w:tcPr>
          <w:p w14:paraId="61CC8B02">
            <w:pPr>
              <w:ind w:firstLine="420" w:firstLineChars="2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</w:rPr>
              <w:t>1．</w:t>
            </w:r>
            <w:r>
              <w:rPr>
                <w:rFonts w:hint="eastAsia" w:ascii="仿宋_GB2312" w:eastAsia="仿宋_GB2312"/>
              </w:rPr>
              <w:t>本课题研究现状述评，选题的价值和意义。2．本课题研究的主要内容、基本观点、研究思路、研究方法和创新之处。3．前期相关研究成果，开展本课题研究的主要参考文献。限4000字以内。</w:t>
            </w:r>
          </w:p>
          <w:p w14:paraId="291DE4F2">
            <w:pPr>
              <w:spacing w:line="360" w:lineRule="auto"/>
              <w:ind w:firstLine="420" w:firstLineChars="200"/>
              <w:rPr>
                <w:rFonts w:hint="eastAsia" w:ascii="楷体_GB2312" w:hAnsi="宋体" w:eastAsia="楷体_GB2312" w:cs="Arial"/>
              </w:rPr>
            </w:pPr>
          </w:p>
          <w:p w14:paraId="6BF50A6A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B16ECB1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7ECE492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ACA0ADD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CB5017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29A0D191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5CFB3FF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7B1FFFD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A3E7B85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F7899AA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BD12D0E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2DE5E526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76AEC3E2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BE978FA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A49D676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7E069CBC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0457810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6B4A58F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BFAEF38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E412D06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04F09F6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61868BC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99131BB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7D5635B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634553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35B2770A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6427272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1AF8874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6F089561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20379F6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4D6E88D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9C31289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F2FEEF0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301EB14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95C7A6B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C5FB0B7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5709279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A291EA7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2039667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EDF2B0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B5889B5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AAD3F7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68F49A0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33C7046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3056088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88EA53E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35B06E41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91DCA4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C2E71A1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20161041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3CA64129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23247E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30C641FA"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4A473C5">
            <w:pPr>
              <w:rPr>
                <w:rFonts w:hint="eastAsia" w:eastAsia="黑体"/>
              </w:rPr>
            </w:pPr>
          </w:p>
          <w:p w14:paraId="1D5418DE">
            <w:pPr>
              <w:ind w:firstLine="420" w:firstLineChars="200"/>
              <w:rPr>
                <w:rFonts w:hint="eastAsia" w:eastAsia="黑体"/>
              </w:rPr>
            </w:pPr>
          </w:p>
          <w:p w14:paraId="4DB45EC1">
            <w:pPr>
              <w:pStyle w:val="2"/>
              <w:rPr>
                <w:rFonts w:hint="eastAsia" w:eastAsia="黑体"/>
              </w:rPr>
            </w:pPr>
          </w:p>
          <w:p w14:paraId="719B2526">
            <w:pPr>
              <w:pStyle w:val="2"/>
              <w:rPr>
                <w:rFonts w:hint="eastAsia" w:eastAsia="黑体"/>
              </w:rPr>
            </w:pPr>
          </w:p>
          <w:p w14:paraId="70270592">
            <w:pPr>
              <w:ind w:firstLine="420" w:firstLineChars="200"/>
              <w:rPr>
                <w:rFonts w:hint="eastAsia" w:eastAsia="黑体"/>
              </w:rPr>
            </w:pPr>
          </w:p>
          <w:p w14:paraId="62283B4B">
            <w:pPr>
              <w:ind w:firstLine="420" w:firstLineChars="200"/>
              <w:rPr>
                <w:rFonts w:hint="eastAsia" w:eastAsia="黑体"/>
                <w:bCs/>
              </w:rPr>
            </w:pPr>
          </w:p>
        </w:tc>
      </w:tr>
    </w:tbl>
    <w:p w14:paraId="39AA41D4">
      <w:pPr>
        <w:tabs>
          <w:tab w:val="left" w:pos="0"/>
        </w:tabs>
        <w:spacing w:before="156" w:beforeLines="50" w:line="260" w:lineRule="exact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说明：1．活页文字表述中不得直接或间接透露个人信息或相关背景资料，否则取消参评资格。</w:t>
      </w:r>
    </w:p>
    <w:p w14:paraId="502D10B2">
      <w:pPr>
        <w:tabs>
          <w:tab w:val="left" w:pos="0"/>
        </w:tabs>
        <w:spacing w:line="26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2．课题名称要与《申请书》一致，一般不加副标题。前期相关研究成果只能填写成果名称、成果形式（如论文、著作、研究报告等）、作者排序、是否核心期刊等，</w:t>
      </w:r>
      <w:r>
        <w:rPr>
          <w:rFonts w:hint="eastAsia" w:ascii="楷体_GB2312" w:hAnsi="仿宋" w:eastAsia="楷体_GB2312"/>
          <w:b/>
        </w:rPr>
        <w:t>不得填写作者姓名、单位、刊物或出版社名称、发表时间或期刊等</w:t>
      </w:r>
      <w:r>
        <w:rPr>
          <w:rFonts w:hint="eastAsia" w:ascii="楷体_GB2312" w:hAnsi="仿宋" w:eastAsia="楷体_GB2312"/>
        </w:rPr>
        <w:t>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14:paraId="042EFEDF">
      <w:pPr>
        <w:tabs>
          <w:tab w:val="left" w:pos="0"/>
        </w:tabs>
        <w:spacing w:line="26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3．凡以博士学位论文或博士后出站报告为基础申报的课题，须注明学位论文（报告）与本课题的联系与区别。</w:t>
      </w:r>
    </w:p>
    <w:p w14:paraId="510A33FE">
      <w:pPr>
        <w:tabs>
          <w:tab w:val="left" w:pos="0"/>
        </w:tabs>
        <w:spacing w:line="260" w:lineRule="exact"/>
        <w:ind w:firstLine="630" w:firstLineChars="300"/>
        <w:rPr>
          <w:rFonts w:hint="eastAsia" w:ascii="楷体_GB2312" w:hAnsi="仿宋" w:eastAsia="楷体_GB2312"/>
          <w:b/>
          <w:bCs/>
        </w:rPr>
      </w:pPr>
      <w:r>
        <w:rPr>
          <w:rFonts w:hint="eastAsia" w:ascii="楷体_GB2312" w:hAnsi="仿宋" w:eastAsia="楷体_GB2312"/>
        </w:rPr>
        <w:t>4．本表须用A3纸双面印制，一般为4个A4版面。</w:t>
      </w:r>
      <w:r>
        <w:rPr>
          <w:rFonts w:hint="eastAsia" w:ascii="楷体_GB2312" w:hAnsi="仿宋" w:eastAsia="楷体_GB2312"/>
          <w:b/>
          <w:bCs/>
        </w:rPr>
        <w:t>请用合适的字体字号（如小四楷体或宋</w:t>
      </w:r>
    </w:p>
    <w:p w14:paraId="2BFD4FB6">
      <w:pPr>
        <w:tabs>
          <w:tab w:val="left" w:pos="0"/>
        </w:tabs>
        <w:spacing w:line="260" w:lineRule="exact"/>
        <w:ind w:firstLine="942" w:firstLineChars="447"/>
        <w:rPr>
          <w:rFonts w:hint="eastAsia" w:ascii="楷体_GB2312" w:eastAsia="楷体_GB2312"/>
        </w:rPr>
      </w:pPr>
      <w:r>
        <w:rPr>
          <w:rFonts w:hint="eastAsia" w:ascii="楷体_GB2312" w:hAnsi="仿宋" w:eastAsia="楷体_GB2312"/>
          <w:b/>
          <w:bCs/>
        </w:rPr>
        <w:t>体）和行距25磅排版。</w:t>
      </w:r>
    </w:p>
    <w:sectPr>
      <w:pgSz w:w="11906" w:h="16838"/>
      <w:pgMar w:top="1928" w:right="1531" w:bottom="1701" w:left="1531" w:header="0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BCF80F0-E3B1-4701-BAD9-3164AD72CB5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16A2230-0823-487E-9D91-9E446F086A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5F2F7F9-C3B6-4BF5-A75F-0FD04457E88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692D693-FFED-40EE-8397-E45F4618BAB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244D2BC2-CC01-4222-AEA1-B48300A4B34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1FACD5D-AB5D-4E26-90E4-347871435B6A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310100D1-07D8-439C-B97A-5C733B75F9A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31505876"/>
      <w:docPartObj>
        <w:docPartGallery w:val="autotext"/>
      </w:docPartObj>
    </w:sdtPr>
    <w:sdtEndPr>
      <w:rPr>
        <w:rFonts w:asciiTheme="minorEastAsia" w:hAnsiTheme="minorEastAsia" w:eastAsiaTheme="minorEastAsia"/>
        <w:sz w:val="26"/>
        <w:szCs w:val="26"/>
      </w:rPr>
    </w:sdtEndPr>
    <w:sdtContent>
      <w:p w14:paraId="7DFBA318">
        <w:pPr>
          <w:pStyle w:val="9"/>
          <w:jc w:val="center"/>
          <w:rPr>
            <w:rFonts w:asciiTheme="minorEastAsia" w:hAnsiTheme="minorEastAsia" w:eastAsiaTheme="minorEastAsia"/>
            <w:sz w:val="26"/>
            <w:szCs w:val="26"/>
          </w:rPr>
        </w:pPr>
        <w:r>
          <w:rPr>
            <w:rFonts w:hint="eastAsia" w:asciiTheme="minorEastAsia" w:hAnsiTheme="minorEastAsia" w:eastAsiaTheme="minorEastAsia"/>
            <w:sz w:val="26"/>
            <w:szCs w:val="26"/>
          </w:rPr>
          <w:t>—</w:t>
        </w:r>
        <w:r>
          <w:rPr>
            <w:rFonts w:asciiTheme="minorEastAsia" w:hAnsiTheme="minorEastAsia" w:eastAsiaTheme="minorEastAsia"/>
            <w:sz w:val="26"/>
            <w:szCs w:val="26"/>
          </w:rPr>
          <w:t xml:space="preserve"> 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begin"/>
        </w:r>
        <w:r>
          <w:rPr>
            <w:rFonts w:ascii="Times New Roman" w:hAnsi="Times New Roman" w:eastAsiaTheme="minorEastAsia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eastAsiaTheme="minorEastAsia"/>
            <w:sz w:val="26"/>
            <w:szCs w:val="26"/>
          </w:rPr>
          <w:fldChar w:fldCharType="separate"/>
        </w:r>
        <w:r>
          <w:rPr>
            <w:rFonts w:ascii="Times New Roman" w:hAnsi="Times New Roman" w:eastAsiaTheme="minorEastAsia"/>
            <w:sz w:val="26"/>
            <w:szCs w:val="26"/>
            <w:lang w:val="zh-CN"/>
          </w:rPr>
          <w:t>2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end"/>
        </w:r>
        <w:r>
          <w:rPr>
            <w:rFonts w:hint="eastAsia" w:asciiTheme="minorEastAsia" w:hAnsiTheme="minorEastAsia" w:eastAsiaTheme="minorEastAsia"/>
            <w:sz w:val="26"/>
            <w:szCs w:val="26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4C56D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6531"/>
    <w:rsid w:val="00172A27"/>
    <w:rsid w:val="002A25D7"/>
    <w:rsid w:val="00383D24"/>
    <w:rsid w:val="003A6E58"/>
    <w:rsid w:val="004206A6"/>
    <w:rsid w:val="004501C3"/>
    <w:rsid w:val="004E08C6"/>
    <w:rsid w:val="005E2082"/>
    <w:rsid w:val="00604D10"/>
    <w:rsid w:val="00650FDC"/>
    <w:rsid w:val="0073222B"/>
    <w:rsid w:val="007A434A"/>
    <w:rsid w:val="007A71C7"/>
    <w:rsid w:val="00840433"/>
    <w:rsid w:val="00946C1B"/>
    <w:rsid w:val="00A84216"/>
    <w:rsid w:val="00B555A2"/>
    <w:rsid w:val="00B93C39"/>
    <w:rsid w:val="00C940C4"/>
    <w:rsid w:val="00E16B46"/>
    <w:rsid w:val="02491EC1"/>
    <w:rsid w:val="02E769F1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E9B536"/>
    <w:rsid w:val="080C5A47"/>
    <w:rsid w:val="08226A8A"/>
    <w:rsid w:val="09D873B4"/>
    <w:rsid w:val="0A3F5E5C"/>
    <w:rsid w:val="0A807A01"/>
    <w:rsid w:val="0BAD1387"/>
    <w:rsid w:val="0BF4E0C7"/>
    <w:rsid w:val="0C4F676E"/>
    <w:rsid w:val="0C5126B6"/>
    <w:rsid w:val="0CA335C6"/>
    <w:rsid w:val="0D244D49"/>
    <w:rsid w:val="11E12C61"/>
    <w:rsid w:val="12B31AF9"/>
    <w:rsid w:val="13F41DC8"/>
    <w:rsid w:val="143633AB"/>
    <w:rsid w:val="161C263A"/>
    <w:rsid w:val="18312715"/>
    <w:rsid w:val="1844295B"/>
    <w:rsid w:val="1A3D1CE9"/>
    <w:rsid w:val="1A860BF2"/>
    <w:rsid w:val="1B10417C"/>
    <w:rsid w:val="1C1F27BD"/>
    <w:rsid w:val="1D5E5657"/>
    <w:rsid w:val="1D7774B1"/>
    <w:rsid w:val="1EA57152"/>
    <w:rsid w:val="1EFC5D4C"/>
    <w:rsid w:val="1FAA678E"/>
    <w:rsid w:val="20B7177E"/>
    <w:rsid w:val="20C35A63"/>
    <w:rsid w:val="21114D85"/>
    <w:rsid w:val="236A01BA"/>
    <w:rsid w:val="239C5E9F"/>
    <w:rsid w:val="24500FFE"/>
    <w:rsid w:val="25EE6692"/>
    <w:rsid w:val="26EE1698"/>
    <w:rsid w:val="27736C68"/>
    <w:rsid w:val="27BE30CB"/>
    <w:rsid w:val="286C17F6"/>
    <w:rsid w:val="2A2420B3"/>
    <w:rsid w:val="2A4E49B9"/>
    <w:rsid w:val="2A723C82"/>
    <w:rsid w:val="2A8A1A57"/>
    <w:rsid w:val="2C5667A2"/>
    <w:rsid w:val="2D31514F"/>
    <w:rsid w:val="2EB44C7D"/>
    <w:rsid w:val="2EC879B3"/>
    <w:rsid w:val="2FF7993E"/>
    <w:rsid w:val="2FFB0150"/>
    <w:rsid w:val="312A7F91"/>
    <w:rsid w:val="31E76DD7"/>
    <w:rsid w:val="328950AF"/>
    <w:rsid w:val="33D8796B"/>
    <w:rsid w:val="349F3549"/>
    <w:rsid w:val="34DA64C3"/>
    <w:rsid w:val="35FFECD4"/>
    <w:rsid w:val="361E3C99"/>
    <w:rsid w:val="36AE1DBF"/>
    <w:rsid w:val="37111966"/>
    <w:rsid w:val="373566A3"/>
    <w:rsid w:val="37BF9EF1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F7D239"/>
    <w:rsid w:val="3E7A120F"/>
    <w:rsid w:val="3EFFD66F"/>
    <w:rsid w:val="3F3516EE"/>
    <w:rsid w:val="3F8D11AC"/>
    <w:rsid w:val="3FC75789"/>
    <w:rsid w:val="3FFE84C6"/>
    <w:rsid w:val="42CB4776"/>
    <w:rsid w:val="44465575"/>
    <w:rsid w:val="44A82B9D"/>
    <w:rsid w:val="465527BB"/>
    <w:rsid w:val="46BA7D24"/>
    <w:rsid w:val="47A3E696"/>
    <w:rsid w:val="48F570E8"/>
    <w:rsid w:val="4AC544BB"/>
    <w:rsid w:val="4BDF9642"/>
    <w:rsid w:val="4CFD75DE"/>
    <w:rsid w:val="4D1C7E93"/>
    <w:rsid w:val="4E020ACB"/>
    <w:rsid w:val="4E8915E1"/>
    <w:rsid w:val="4EEF0BF7"/>
    <w:rsid w:val="4F055A6C"/>
    <w:rsid w:val="4F5F871D"/>
    <w:rsid w:val="4FC14287"/>
    <w:rsid w:val="4FFFD8DD"/>
    <w:rsid w:val="502E6D8D"/>
    <w:rsid w:val="50597F0F"/>
    <w:rsid w:val="506640DE"/>
    <w:rsid w:val="51EB17A8"/>
    <w:rsid w:val="522602C5"/>
    <w:rsid w:val="52CA1363"/>
    <w:rsid w:val="538F45A4"/>
    <w:rsid w:val="54250771"/>
    <w:rsid w:val="548D0207"/>
    <w:rsid w:val="54DF253F"/>
    <w:rsid w:val="54ED70CD"/>
    <w:rsid w:val="56A17209"/>
    <w:rsid w:val="573D6B2A"/>
    <w:rsid w:val="57693925"/>
    <w:rsid w:val="57B93B2B"/>
    <w:rsid w:val="57D93F6B"/>
    <w:rsid w:val="57E03510"/>
    <w:rsid w:val="5A211997"/>
    <w:rsid w:val="5A287B85"/>
    <w:rsid w:val="5A29518F"/>
    <w:rsid w:val="5A461818"/>
    <w:rsid w:val="5A973122"/>
    <w:rsid w:val="5AFA5D80"/>
    <w:rsid w:val="5B0020D9"/>
    <w:rsid w:val="5BE31161"/>
    <w:rsid w:val="5C276B6A"/>
    <w:rsid w:val="5C374DC2"/>
    <w:rsid w:val="5C3FC48C"/>
    <w:rsid w:val="5D9F313C"/>
    <w:rsid w:val="5DFF2723"/>
    <w:rsid w:val="5DFFFBB1"/>
    <w:rsid w:val="5E4734A9"/>
    <w:rsid w:val="5EEFE9D6"/>
    <w:rsid w:val="5F255358"/>
    <w:rsid w:val="5FDF46FF"/>
    <w:rsid w:val="5FF16D9D"/>
    <w:rsid w:val="5FF940D0"/>
    <w:rsid w:val="60F71FA8"/>
    <w:rsid w:val="62FEC6F1"/>
    <w:rsid w:val="65812CFB"/>
    <w:rsid w:val="65AF022A"/>
    <w:rsid w:val="672023BD"/>
    <w:rsid w:val="675F6C3C"/>
    <w:rsid w:val="686B7431"/>
    <w:rsid w:val="6B916ACC"/>
    <w:rsid w:val="6C662072"/>
    <w:rsid w:val="6D3E02A1"/>
    <w:rsid w:val="6D56005D"/>
    <w:rsid w:val="6D8D09DF"/>
    <w:rsid w:val="6DB27B89"/>
    <w:rsid w:val="6E6C0B11"/>
    <w:rsid w:val="6E79154F"/>
    <w:rsid w:val="6F7F8053"/>
    <w:rsid w:val="6F985025"/>
    <w:rsid w:val="6FFB2C49"/>
    <w:rsid w:val="6FFD8E5A"/>
    <w:rsid w:val="70211410"/>
    <w:rsid w:val="70E5305A"/>
    <w:rsid w:val="71E91071"/>
    <w:rsid w:val="72C15BCE"/>
    <w:rsid w:val="73BE005C"/>
    <w:rsid w:val="73EB1296"/>
    <w:rsid w:val="75FFADFE"/>
    <w:rsid w:val="76BE26EC"/>
    <w:rsid w:val="76FA0B7E"/>
    <w:rsid w:val="77FB40A6"/>
    <w:rsid w:val="77FFB064"/>
    <w:rsid w:val="78306EBD"/>
    <w:rsid w:val="787768C3"/>
    <w:rsid w:val="78861E4A"/>
    <w:rsid w:val="78DE0D64"/>
    <w:rsid w:val="799DAC54"/>
    <w:rsid w:val="79A73480"/>
    <w:rsid w:val="79B8D8BB"/>
    <w:rsid w:val="79C36A4C"/>
    <w:rsid w:val="79DDBAE6"/>
    <w:rsid w:val="7AFEEFCF"/>
    <w:rsid w:val="7B4E6794"/>
    <w:rsid w:val="7B75F0FA"/>
    <w:rsid w:val="7B7F3272"/>
    <w:rsid w:val="7BEB9959"/>
    <w:rsid w:val="7BF6B370"/>
    <w:rsid w:val="7BFBDD57"/>
    <w:rsid w:val="7CB98B7C"/>
    <w:rsid w:val="7CCB6B30"/>
    <w:rsid w:val="7D7D477B"/>
    <w:rsid w:val="7DAA215E"/>
    <w:rsid w:val="7DB32CDC"/>
    <w:rsid w:val="7DD7AB04"/>
    <w:rsid w:val="7DFFC4EA"/>
    <w:rsid w:val="7EC7D56A"/>
    <w:rsid w:val="7EDDB7F5"/>
    <w:rsid w:val="7EFA396D"/>
    <w:rsid w:val="7EFA6E37"/>
    <w:rsid w:val="7EFEEA9D"/>
    <w:rsid w:val="7EFFE202"/>
    <w:rsid w:val="7F24326C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8FF72FF7"/>
    <w:rsid w:val="A3FED99E"/>
    <w:rsid w:val="A97FAD51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EBDE621"/>
    <w:rsid w:val="BF8EC071"/>
    <w:rsid w:val="BFF8244E"/>
    <w:rsid w:val="C9430196"/>
    <w:rsid w:val="CEDC139B"/>
    <w:rsid w:val="CFAFB217"/>
    <w:rsid w:val="D7FB6D69"/>
    <w:rsid w:val="DA575E51"/>
    <w:rsid w:val="DB83B63D"/>
    <w:rsid w:val="DDB76ACC"/>
    <w:rsid w:val="DEBD3981"/>
    <w:rsid w:val="DFDF759F"/>
    <w:rsid w:val="E75F1C49"/>
    <w:rsid w:val="E7B63BB5"/>
    <w:rsid w:val="EBEEF0A5"/>
    <w:rsid w:val="EDEDE936"/>
    <w:rsid w:val="EE6D35AE"/>
    <w:rsid w:val="EEEB7030"/>
    <w:rsid w:val="EF7F3EC9"/>
    <w:rsid w:val="F13EC09F"/>
    <w:rsid w:val="F19B81B1"/>
    <w:rsid w:val="F1F2993C"/>
    <w:rsid w:val="F2FE5B8F"/>
    <w:rsid w:val="F4B8A9CD"/>
    <w:rsid w:val="F5FBFFAC"/>
    <w:rsid w:val="F6E3955F"/>
    <w:rsid w:val="F7DB7EA2"/>
    <w:rsid w:val="F7FE16D5"/>
    <w:rsid w:val="F91EC9F7"/>
    <w:rsid w:val="FBDF0641"/>
    <w:rsid w:val="FBDF6EE1"/>
    <w:rsid w:val="FCBFAEB1"/>
    <w:rsid w:val="FCF700BD"/>
    <w:rsid w:val="FD27324F"/>
    <w:rsid w:val="FD7E1418"/>
    <w:rsid w:val="FD9BDF08"/>
    <w:rsid w:val="FDA721AE"/>
    <w:rsid w:val="FDEF9BCB"/>
    <w:rsid w:val="FE7BE51D"/>
    <w:rsid w:val="FEEDA921"/>
    <w:rsid w:val="FEFD3AAE"/>
    <w:rsid w:val="FEFF9121"/>
    <w:rsid w:val="FF7F24A3"/>
    <w:rsid w:val="FF969464"/>
    <w:rsid w:val="FFA307C8"/>
    <w:rsid w:val="FFB51535"/>
    <w:rsid w:val="FFB72616"/>
    <w:rsid w:val="FFBDF2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0"/>
      <w:ind w:left="360" w:firstLine="36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283"/>
    </w:pPr>
  </w:style>
  <w:style w:type="paragraph" w:styleId="6">
    <w:name w:val="Salutation"/>
    <w:basedOn w:val="1"/>
    <w:next w:val="1"/>
    <w:qFormat/>
    <w:uiPriority w:val="0"/>
    <w:rPr>
      <w:rFonts w:cs="Calibri"/>
      <w:kern w:val="0"/>
      <w:sz w:val="20"/>
      <w:szCs w:val="21"/>
    </w:rPr>
  </w:style>
  <w:style w:type="paragraph" w:styleId="7">
    <w:name w:val="Date"/>
    <w:basedOn w:val="1"/>
    <w:next w:val="1"/>
    <w:link w:val="27"/>
    <w:semiHidden/>
    <w:unhideWhenUsed/>
    <w:qFormat/>
    <w:uiPriority w:val="0"/>
    <w:pPr>
      <w:ind w:left="100" w:leftChars="2500"/>
    </w:pPr>
  </w:style>
  <w:style w:type="paragraph" w:styleId="8">
    <w:name w:val="Balloon Text"/>
    <w:basedOn w:val="1"/>
    <w:link w:val="26"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unhideWhenUsed/>
    <w:qFormat/>
    <w:uiPriority w:val="0"/>
  </w:style>
  <w:style w:type="character" w:styleId="16">
    <w:name w:val="Emphasis"/>
    <w:basedOn w:val="13"/>
    <w:qFormat/>
    <w:uiPriority w:val="20"/>
    <w:rPr>
      <w:i/>
    </w:rPr>
  </w:style>
  <w:style w:type="character" w:styleId="17">
    <w:name w:val="Hyperlink"/>
    <w:basedOn w:val="13"/>
    <w:unhideWhenUsed/>
    <w:qFormat/>
    <w:uiPriority w:val="99"/>
    <w:rPr>
      <w:color w:val="0000FF"/>
      <w:u w:val="single"/>
    </w:rPr>
  </w:style>
  <w:style w:type="paragraph" w:customStyle="1" w:styleId="18">
    <w:name w:val="_Style 4"/>
    <w:basedOn w:val="1"/>
    <w:unhideWhenUsed/>
    <w:qFormat/>
    <w:uiPriority w:val="99"/>
    <w:pPr>
      <w:widowControl/>
      <w:spacing w:after="160" w:line="240" w:lineRule="exact"/>
      <w:jc w:val="left"/>
    </w:pPr>
    <w:rPr>
      <w:rFonts w:hint="eastAsi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character" w:customStyle="1" w:styleId="22">
    <w:name w:val="标题 3 Char"/>
    <w:link w:val="5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3">
    <w:name w:val="标题 1 Char"/>
    <w:link w:val="4"/>
    <w:qFormat/>
    <w:uiPriority w:val="9"/>
    <w:rPr>
      <w:b/>
      <w:bCs/>
      <w:kern w:val="44"/>
      <w:sz w:val="44"/>
      <w:szCs w:val="44"/>
    </w:rPr>
  </w:style>
  <w:style w:type="character" w:customStyle="1" w:styleId="24">
    <w:name w:val="页眉 Char"/>
    <w:link w:val="10"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批注框文本 Char"/>
    <w:link w:val="8"/>
    <w:semiHidden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27">
    <w:name w:val="日期 Char"/>
    <w:basedOn w:val="13"/>
    <w:link w:val="7"/>
    <w:semiHidden/>
    <w:qFormat/>
    <w:uiPriority w:val="0"/>
    <w:rPr>
      <w:rFonts w:ascii="等线" w:hAnsi="等线" w:eastAsia="等线"/>
      <w:kern w:val="2"/>
      <w:sz w:val="21"/>
      <w:szCs w:val="22"/>
    </w:rPr>
  </w:style>
  <w:style w:type="character" w:customStyle="1" w:styleId="28">
    <w:name w:val="Subtle Reference"/>
    <w:basedOn w:val="13"/>
    <w:qFormat/>
    <w:uiPriority w:val="31"/>
    <w:rPr>
      <w:smallCaps/>
      <w:color w:val="C0504D" w:themeColor="accent2"/>
      <w:u w:val="single"/>
    </w:rPr>
  </w:style>
  <w:style w:type="paragraph" w:customStyle="1" w:styleId="29">
    <w:name w:val="正文文字缩进 2"/>
    <w:basedOn w:val="1"/>
    <w:qFormat/>
    <w:uiPriority w:val="0"/>
    <w:pPr>
      <w:widowControl/>
      <w:spacing w:before="119" w:line="708" w:lineRule="atLeast"/>
      <w:ind w:firstLine="561"/>
    </w:pPr>
    <w:rPr>
      <w:rFonts w:ascii="仿宋_GB2312" w:hAnsi="Times New Roman" w:eastAsia="仿宋_GB2312"/>
      <w:color w:val="000000"/>
      <w:kern w:val="0"/>
      <w:sz w:val="28"/>
      <w:szCs w:val="20"/>
    </w:rPr>
  </w:style>
  <w:style w:type="paragraph" w:customStyle="1" w:styleId="30">
    <w:name w:val="正文文字缩进"/>
    <w:basedOn w:val="1"/>
    <w:qFormat/>
    <w:uiPriority w:val="0"/>
    <w:pPr>
      <w:widowControl/>
      <w:spacing w:line="771" w:lineRule="atLeast"/>
      <w:ind w:firstLine="572"/>
    </w:pPr>
    <w:rPr>
      <w:rFonts w:ascii="Times New Roman" w:hAnsi="Times New Roman" w:eastAsia="宋体"/>
      <w:color w:val="000000"/>
      <w:kern w:val="0"/>
      <w:sz w:val="28"/>
      <w:szCs w:val="20"/>
    </w:rPr>
  </w:style>
  <w:style w:type="paragraph" w:customStyle="1" w:styleId="31">
    <w:name w:val="正文文字"/>
    <w:basedOn w:val="1"/>
    <w:qFormat/>
    <w:uiPriority w:val="0"/>
    <w:pPr>
      <w:widowControl/>
      <w:spacing w:line="351" w:lineRule="atLeast"/>
      <w:ind w:firstLine="419"/>
      <w:jc w:val="left"/>
    </w:pPr>
    <w:rPr>
      <w:rFonts w:ascii="Times New Roman" w:hAnsi="Times New Roman" w:eastAsia="宋体"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810</Words>
  <Characters>819</Characters>
  <Lines>87</Lines>
  <Paragraphs>24</Paragraphs>
  <TotalTime>39</TotalTime>
  <ScaleCrop>false</ScaleCrop>
  <LinksUpToDate>false</LinksUpToDate>
  <CharactersWithSpaces>838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2022-02-05T00:36:00Z</dcterms:created>
  <dc:creator>陈 施尧</dc:creator>
  <cp:lastModifiedBy>耿静</cp:lastModifiedBy>
  <cp:lastPrinted>2023-02-26T02:30:00Z</cp:lastPrinted>
  <dcterms:modified xsi:type="dcterms:W3CDTF">2025-03-05T11:02:58Z</dcterms:modified>
  <dc:title>关于申报2020年海南省哲学社会科学规划课题的通知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120B4A563DE94E27842B791AD53F9FFE_13</vt:lpwstr>
  </property>
</Properties>
</file>