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3FD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b/>
          <w:bCs/>
          <w:i w:val="0"/>
          <w:iCs w:val="0"/>
          <w:caps w:val="0"/>
          <w:color w:val="333333"/>
          <w:spacing w:val="0"/>
          <w:sz w:val="32"/>
          <w:szCs w:val="32"/>
          <w:bdr w:val="none" w:color="auto" w:sz="0" w:space="0"/>
          <w:shd w:val="clear" w:fill="FFFFFF"/>
          <w:lang w:val="en-US" w:eastAsia="zh-CN"/>
        </w:rPr>
      </w:pPr>
      <w:r>
        <w:rPr>
          <w:rFonts w:hint="eastAsia" w:ascii="宋体" w:hAnsi="宋体" w:eastAsia="宋体" w:cs="宋体"/>
          <w:b/>
          <w:bCs/>
          <w:i w:val="0"/>
          <w:iCs w:val="0"/>
          <w:caps w:val="0"/>
          <w:color w:val="333333"/>
          <w:spacing w:val="0"/>
          <w:sz w:val="32"/>
          <w:szCs w:val="32"/>
          <w:bdr w:val="none" w:color="auto" w:sz="0" w:space="0"/>
          <w:shd w:val="clear" w:fill="FFFFFF"/>
          <w:lang w:val="en-US" w:eastAsia="zh-CN"/>
        </w:rPr>
        <w:t>文化和旅游部办公厅关于推荐2025年文化和旅游部部级社科研究项目的通知</w:t>
      </w:r>
    </w:p>
    <w:p w14:paraId="5C43A6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bdr w:val="none" w:color="auto" w:sz="0" w:space="0"/>
          <w:shd w:val="clear" w:fill="FFFFFF"/>
          <w:lang w:val="en-US" w:eastAsia="zh-CN"/>
        </w:rPr>
      </w:pPr>
      <w:r>
        <w:rPr>
          <w:rFonts w:hint="eastAsia" w:ascii="宋体" w:hAnsi="宋体" w:eastAsia="宋体" w:cs="宋体"/>
          <w:i w:val="0"/>
          <w:iCs w:val="0"/>
          <w:caps w:val="0"/>
          <w:color w:val="333333"/>
          <w:spacing w:val="0"/>
          <w:sz w:val="24"/>
          <w:szCs w:val="24"/>
          <w:bdr w:val="none" w:color="auto" w:sz="0" w:space="0"/>
          <w:shd w:val="clear" w:fill="FFFFFF"/>
          <w:lang w:val="en-US" w:eastAsia="zh-CN"/>
        </w:rPr>
        <w:t>各学院、部门：</w:t>
      </w:r>
    </w:p>
    <w:p w14:paraId="571C75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文化和旅游部办公厅</w:t>
      </w:r>
      <w:r>
        <w:rPr>
          <w:rFonts w:hint="eastAsia" w:ascii="宋体" w:hAnsi="宋体" w:eastAsia="宋体" w:cs="宋体"/>
          <w:i w:val="0"/>
          <w:iCs w:val="0"/>
          <w:caps w:val="0"/>
          <w:color w:val="333333"/>
          <w:spacing w:val="0"/>
          <w:sz w:val="24"/>
          <w:szCs w:val="24"/>
          <w:bdr w:val="none" w:color="auto" w:sz="0" w:space="0"/>
          <w:shd w:val="clear" w:fill="FFFFFF"/>
        </w:rPr>
        <w:t>近期开展2025年文化和旅游部部级社科研究项目推荐和委托研究工作。现就有关事项通知如下。 </w:t>
      </w:r>
    </w:p>
    <w:p w14:paraId="7A7903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一、项目定位 </w:t>
      </w:r>
    </w:p>
    <w:p w14:paraId="6FE6EF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文化和旅游部部级社科研究项目着眼于文化事业、文化产业和旅游业发展实际，围绕中心，服务大局，积极回应现实需求，深入调查研究，加强战略思考，开展前瞻性、对策性应用研究，促进研究成果向实践转化，有效服务行业高质量发展。 </w:t>
      </w:r>
    </w:p>
    <w:p w14:paraId="5C2EAB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二、项目要求 </w:t>
      </w:r>
    </w:p>
    <w:p w14:paraId="3E440D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（一）项目选题 </w:t>
      </w:r>
    </w:p>
    <w:p w14:paraId="697615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经选题征集，结合文化和旅游发展重点工作任务，确定2025年文化和旅游部部级社科研究项目选题方向29个（附件1）。申报人需根据选题方向及自身研究优势，确定对应的研究角度、方法和侧重点，选题的文字表述可做适当修改和细化。 </w:t>
      </w:r>
    </w:p>
    <w:p w14:paraId="1029A9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（二）申报要求 </w:t>
      </w:r>
    </w:p>
    <w:p w14:paraId="4DB98E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申报项目的研究内容需与文化事业、文化产业和旅游业的行业实践紧密相关，突出问题导向，解决实际问题。申报时须提出项目的具体研究思路和实践路径设计，结项时须按照以下要求提供成果转化证明材料作为验收依据：研究成果转化为发展规划、政策法规、工作方案、行业标准等，并被政府部门采纳或认可；研究成果转化为艺术创作生产、公共服务、文化艺术资源保护传承、文化产业和旅游业发展、国际交流合作等实践项目，并具有推广价值；研究成果转化为公开发表的学术成果，对行业实践具有理论创新和参考价值。 </w:t>
      </w:r>
    </w:p>
    <w:p w14:paraId="2FA55C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三、工作程序及要求 </w:t>
      </w:r>
    </w:p>
    <w:p w14:paraId="4B58FC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（一）项目推荐工作 </w:t>
      </w:r>
    </w:p>
    <w:p w14:paraId="0FD075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各省（区、市）（以及新疆生产建设兵团，下同）文化和旅游厅（局）负责组织本地区项目推荐工作，每个省（区、市）推荐不超过5项，文化和旅游部各司局可推荐不超过2项；文化和旅游部直属单位及文化和旅游行业智库建设试点单位可推荐本单位项目1项。 </w:t>
      </w:r>
    </w:p>
    <w:p w14:paraId="7DFA64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申报人需填写《2025年文化和旅游部部级社科研究项目申报书》（附件2），推荐单位签署推荐意见、加盖公章，并填写《文化和旅游部部级社科研究项目推荐汇总表》（附件3），相关材料电子版在文化和旅游部政府门户网站“公告通知”栏目下载。 </w:t>
      </w:r>
    </w:p>
    <w:p w14:paraId="7CB846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（二）项目委托工作 </w:t>
      </w:r>
    </w:p>
    <w:p w14:paraId="4CA29F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文化和旅游部科技教育司组织对推荐项目进行评审，择优开展委托研究，委托研究经费每项3—5万元。工作要求： </w:t>
      </w:r>
    </w:p>
    <w:p w14:paraId="052F5A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1.阶段性研究成果。研究周期内需提交1篇以上有质量的《文化和旅游智库成果要报》稿，每篇字数约2500字。 </w:t>
      </w:r>
    </w:p>
    <w:p w14:paraId="19B85A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2.最终研究成果。研究完成后，需以研究报告形式提交最终成果，字数约为1—3万字，并提供2000字左右的成果摘要。 </w:t>
      </w:r>
    </w:p>
    <w:p w14:paraId="42EDE6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3.时间要求。委托研究项目研究周期为12个月，时间以委托立项协议为准。研究周期内未完成的项目，可申请1次延期，时间不超过6个月。逾期未结或未达到验收要求的项目将视情况作终止或撤项处理。 </w:t>
      </w:r>
    </w:p>
    <w:p w14:paraId="236D1F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（三）申报人要求 </w:t>
      </w:r>
    </w:p>
    <w:p w14:paraId="3048CB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2025年文化和旅游部部级社科研究项目申报人须具备下列条件： </w:t>
      </w:r>
    </w:p>
    <w:p w14:paraId="11D3EE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遵守中华人民共和国宪法和法律;具有独立开展研究和组织开展研究的能力，能够承担实质性研究工作;具有副高级以上（含）专业技术职称，或者具有博士学位;项目申报人所在单位需设有科研管理职能部门。 </w:t>
      </w:r>
    </w:p>
    <w:p w14:paraId="56062D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文化和旅游部机关人员不能参与申报。 </w:t>
      </w:r>
    </w:p>
    <w:p w14:paraId="5F88F5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四、</w:t>
      </w:r>
      <w:r>
        <w:rPr>
          <w:rFonts w:hint="eastAsia" w:ascii="宋体" w:hAnsi="宋体" w:eastAsia="宋体" w:cs="宋体"/>
          <w:i w:val="0"/>
          <w:iCs w:val="0"/>
          <w:caps w:val="0"/>
          <w:color w:val="333333"/>
          <w:spacing w:val="0"/>
          <w:sz w:val="24"/>
          <w:szCs w:val="24"/>
          <w:bdr w:val="none" w:color="auto" w:sz="0" w:space="0"/>
          <w:shd w:val="clear" w:fill="FFFFFF"/>
          <w:lang w:val="en-US" w:eastAsia="zh-CN"/>
        </w:rPr>
        <w:t>三亚学院申报要求</w:t>
      </w:r>
      <w:r>
        <w:rPr>
          <w:rFonts w:hint="eastAsia" w:ascii="宋体" w:hAnsi="宋体" w:eastAsia="宋体" w:cs="宋体"/>
          <w:i w:val="0"/>
          <w:iCs w:val="0"/>
          <w:caps w:val="0"/>
          <w:color w:val="333333"/>
          <w:spacing w:val="0"/>
          <w:sz w:val="24"/>
          <w:szCs w:val="24"/>
          <w:bdr w:val="none" w:color="auto" w:sz="0" w:space="0"/>
          <w:shd w:val="clear" w:fill="FFFFFF"/>
        </w:rPr>
        <w:t> </w:t>
      </w:r>
    </w:p>
    <w:p w14:paraId="6A762C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r>
        <w:rPr>
          <w:rFonts w:hint="eastAsia" w:ascii="宋体" w:hAnsi="宋体" w:eastAsia="宋体" w:cs="宋体"/>
          <w:i w:val="0"/>
          <w:iCs w:val="0"/>
          <w:caps w:val="0"/>
          <w:color w:val="333333"/>
          <w:spacing w:val="0"/>
          <w:sz w:val="24"/>
          <w:szCs w:val="24"/>
          <w:bdr w:val="none" w:color="auto" w:sz="0" w:space="0"/>
          <w:shd w:val="clear" w:fill="FFFFFF"/>
          <w:lang w:val="en-US" w:eastAsia="zh-CN"/>
        </w:rPr>
        <w:t>申报学院、部门</w:t>
      </w:r>
      <w:bookmarkStart w:id="0" w:name="_GoBack"/>
      <w:bookmarkEnd w:id="0"/>
      <w:r>
        <w:rPr>
          <w:rFonts w:hint="eastAsia" w:ascii="宋体" w:hAnsi="宋体" w:eastAsia="宋体" w:cs="宋体"/>
          <w:i w:val="0"/>
          <w:iCs w:val="0"/>
          <w:caps w:val="0"/>
          <w:color w:val="333333"/>
          <w:spacing w:val="0"/>
          <w:sz w:val="24"/>
          <w:szCs w:val="24"/>
          <w:bdr w:val="none" w:color="auto" w:sz="0" w:space="0"/>
          <w:shd w:val="clear" w:fill="FFFFFF"/>
        </w:rPr>
        <w:t>请于2025年1月</w:t>
      </w:r>
      <w:r>
        <w:rPr>
          <w:rFonts w:hint="eastAsia" w:ascii="宋体" w:hAnsi="宋体" w:eastAsia="宋体" w:cs="宋体"/>
          <w:i w:val="0"/>
          <w:iCs w:val="0"/>
          <w:caps w:val="0"/>
          <w:color w:val="333333"/>
          <w:spacing w:val="0"/>
          <w:sz w:val="24"/>
          <w:szCs w:val="24"/>
          <w:bdr w:val="none" w:color="auto" w:sz="0" w:space="0"/>
          <w:shd w:val="clear" w:fill="FFFFFF"/>
          <w:lang w:val="en-US" w:eastAsia="zh-CN"/>
        </w:rPr>
        <w:t>7</w:t>
      </w:r>
      <w:r>
        <w:rPr>
          <w:rFonts w:hint="eastAsia" w:ascii="宋体" w:hAnsi="宋体" w:eastAsia="宋体" w:cs="宋体"/>
          <w:i w:val="0"/>
          <w:iCs w:val="0"/>
          <w:caps w:val="0"/>
          <w:color w:val="333333"/>
          <w:spacing w:val="0"/>
          <w:sz w:val="24"/>
          <w:szCs w:val="24"/>
          <w:bdr w:val="none" w:color="auto" w:sz="0" w:space="0"/>
          <w:shd w:val="clear" w:fill="FFFFFF"/>
        </w:rPr>
        <w:t>日前报送推荐材料</w:t>
      </w:r>
      <w:r>
        <w:rPr>
          <w:rFonts w:hint="eastAsia" w:ascii="宋体" w:hAnsi="宋体" w:eastAsia="宋体" w:cs="宋体"/>
          <w:i w:val="0"/>
          <w:iCs w:val="0"/>
          <w:caps w:val="0"/>
          <w:color w:val="333333"/>
          <w:spacing w:val="0"/>
          <w:sz w:val="24"/>
          <w:szCs w:val="24"/>
          <w:bdr w:val="none" w:color="auto" w:sz="0" w:space="0"/>
          <w:shd w:val="clear" w:fill="FFFFFF"/>
          <w:lang w:val="en-US" w:eastAsia="zh-CN"/>
        </w:rPr>
        <w:t>纸质文档</w:t>
      </w:r>
      <w:r>
        <w:rPr>
          <w:rFonts w:hint="eastAsia" w:ascii="宋体" w:hAnsi="宋体" w:eastAsia="宋体" w:cs="宋体"/>
          <w:i w:val="0"/>
          <w:iCs w:val="0"/>
          <w:caps w:val="0"/>
          <w:color w:val="333333"/>
          <w:spacing w:val="0"/>
          <w:sz w:val="24"/>
          <w:szCs w:val="24"/>
          <w:bdr w:val="none" w:color="auto" w:sz="0" w:space="0"/>
          <w:shd w:val="clear" w:fill="FFFFFF"/>
        </w:rPr>
        <w:t>（申报书一式3份，推荐项目汇总表1份）</w:t>
      </w:r>
      <w:r>
        <w:rPr>
          <w:rFonts w:hint="eastAsia" w:ascii="宋体" w:hAnsi="宋体" w:eastAsia="宋体" w:cs="宋体"/>
          <w:i w:val="0"/>
          <w:iCs w:val="0"/>
          <w:caps w:val="0"/>
          <w:color w:val="333333"/>
          <w:spacing w:val="0"/>
          <w:sz w:val="24"/>
          <w:szCs w:val="24"/>
          <w:bdr w:val="none" w:color="auto" w:sz="0" w:space="0"/>
          <w:shd w:val="clear" w:fill="FFFFFF"/>
          <w:lang w:val="en-US" w:eastAsia="zh-CN"/>
        </w:rPr>
        <w:t>至科研处</w:t>
      </w:r>
      <w:r>
        <w:rPr>
          <w:rFonts w:hint="eastAsia" w:ascii="宋体" w:hAnsi="宋体" w:eastAsia="宋体" w:cs="宋体"/>
          <w:i w:val="0"/>
          <w:iCs w:val="0"/>
          <w:caps w:val="0"/>
          <w:color w:val="333333"/>
          <w:spacing w:val="0"/>
          <w:sz w:val="24"/>
          <w:szCs w:val="24"/>
          <w:bdr w:val="none" w:color="auto" w:sz="0" w:space="0"/>
          <w:shd w:val="clear" w:fill="FFFFFF"/>
        </w:rPr>
        <w:t>，同时将材料电子版发送至电子</w:t>
      </w:r>
      <w:r>
        <w:rPr>
          <w:rFonts w:hint="eastAsia" w:ascii="宋体" w:hAnsi="宋体" w:eastAsia="宋体" w:cs="宋体"/>
          <w:i w:val="0"/>
          <w:iCs w:val="0"/>
          <w:caps w:val="0"/>
          <w:color w:val="333333"/>
          <w:spacing w:val="0"/>
          <w:sz w:val="24"/>
          <w:szCs w:val="24"/>
          <w:bdr w:val="none" w:color="auto" w:sz="0" w:space="0"/>
          <w:shd w:val="clear" w:fill="FFFFFF"/>
          <w:lang w:val="en-US" w:eastAsia="zh-CN"/>
        </w:rPr>
        <w:t>邮</w:t>
      </w:r>
      <w:r>
        <w:rPr>
          <w:rFonts w:hint="eastAsia" w:ascii="宋体" w:hAnsi="宋体" w:eastAsia="宋体" w:cs="宋体"/>
          <w:i w:val="0"/>
          <w:iCs w:val="0"/>
          <w:caps w:val="0"/>
          <w:color w:val="333333"/>
          <w:spacing w:val="0"/>
          <w:sz w:val="24"/>
          <w:szCs w:val="24"/>
          <w:bdr w:val="none" w:color="auto" w:sz="0" w:space="0"/>
          <w:shd w:val="clear" w:fill="FFFFFF"/>
        </w:rPr>
        <w:t>箱:</w:t>
      </w:r>
      <w:r>
        <w:rPr>
          <w:rFonts w:hint="eastAsia" w:ascii="宋体" w:hAnsi="宋体" w:eastAsia="宋体" w:cs="宋体"/>
          <w:i w:val="0"/>
          <w:iCs w:val="0"/>
          <w:caps w:val="0"/>
          <w:color w:val="333333"/>
          <w:spacing w:val="0"/>
          <w:sz w:val="24"/>
          <w:szCs w:val="24"/>
          <w:bdr w:val="none" w:color="auto" w:sz="0" w:space="0"/>
          <w:shd w:val="clear" w:fill="FFFFFF"/>
          <w:lang w:val="en-US" w:eastAsia="zh-CN"/>
        </w:rPr>
        <w:t>yawenhuang@sanyau.edu.cn</w:t>
      </w:r>
      <w:r>
        <w:rPr>
          <w:rFonts w:hint="eastAsia" w:ascii="宋体" w:hAnsi="宋体" w:eastAsia="宋体" w:cs="宋体"/>
          <w:i w:val="0"/>
          <w:iCs w:val="0"/>
          <w:caps w:val="0"/>
          <w:color w:val="333333"/>
          <w:spacing w:val="0"/>
          <w:sz w:val="24"/>
          <w:szCs w:val="24"/>
          <w:bdr w:val="none" w:color="auto" w:sz="0" w:space="0"/>
          <w:shd w:val="clear" w:fill="FFFFFF"/>
        </w:rPr>
        <w:t>。 </w:t>
      </w:r>
    </w:p>
    <w:p w14:paraId="64D629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rPr>
        <w:t>　</w:t>
      </w:r>
    </w:p>
    <w:p w14:paraId="6921E1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联系人：黄雅雯，联系电话：88386011</w:t>
      </w:r>
    </w:p>
    <w:p w14:paraId="49F4AB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p>
    <w:p w14:paraId="141AE9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rPr>
        <w:t>附件：</w:t>
      </w:r>
    </w:p>
    <w:p w14:paraId="21DA74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rPr>
        <w:t>1. 2025年文化和旅游部部级社科研究项目选题方向</w:t>
      </w:r>
    </w:p>
    <w:p w14:paraId="60DAF8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rPr>
        <w:t>2. 2025年文化和旅游部部级社科研究项目申报书</w:t>
      </w:r>
    </w:p>
    <w:p w14:paraId="7F36E7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rPr>
        <w:t>3. 文化和旅游部部级社科研究项目推荐汇总表</w:t>
      </w:r>
    </w:p>
    <w:p w14:paraId="63F59A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p>
    <w:p w14:paraId="2DBF3A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p>
    <w:p w14:paraId="0E7062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right"/>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bdr w:val="none" w:color="auto" w:sz="0" w:space="0"/>
          <w:shd w:val="clear" w:fill="FFFFFF"/>
          <w:lang w:val="en-US" w:eastAsia="zh-CN"/>
        </w:rPr>
        <w:t>三亚学院科研处</w:t>
      </w:r>
    </w:p>
    <w:p w14:paraId="335B4E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right"/>
        <w:textAlignment w:val="auto"/>
        <w:rPr>
          <w:rFonts w:hint="eastAsia" w:ascii="宋体" w:hAnsi="宋体" w:eastAsia="宋体" w:cs="宋体"/>
        </w:rPr>
      </w:pPr>
      <w:r>
        <w:rPr>
          <w:rFonts w:hint="eastAsia" w:ascii="宋体" w:hAnsi="宋体" w:eastAsia="宋体" w:cs="宋体"/>
          <w:i w:val="0"/>
          <w:iCs w:val="0"/>
          <w:caps w:val="0"/>
          <w:color w:val="333333"/>
          <w:spacing w:val="0"/>
          <w:sz w:val="24"/>
          <w:szCs w:val="24"/>
          <w:bdr w:val="none" w:color="auto" w:sz="0" w:space="0"/>
          <w:shd w:val="clear" w:fill="FFFFFF"/>
        </w:rPr>
        <w:t>　　             2024年</w:t>
      </w:r>
      <w:r>
        <w:rPr>
          <w:rFonts w:hint="eastAsia" w:ascii="宋体" w:hAnsi="宋体" w:eastAsia="宋体" w:cs="宋体"/>
          <w:i w:val="0"/>
          <w:iCs w:val="0"/>
          <w:caps w:val="0"/>
          <w:color w:val="333333"/>
          <w:spacing w:val="0"/>
          <w:sz w:val="24"/>
          <w:szCs w:val="24"/>
          <w:bdr w:val="none" w:color="auto" w:sz="0" w:space="0"/>
          <w:shd w:val="clear" w:fill="FFFFFF"/>
          <w:lang w:val="en-US" w:eastAsia="zh-CN"/>
        </w:rPr>
        <w:t>1</w:t>
      </w:r>
      <w:r>
        <w:rPr>
          <w:rFonts w:hint="eastAsia" w:ascii="宋体" w:hAnsi="宋体" w:eastAsia="宋体" w:cs="宋体"/>
          <w:i w:val="0"/>
          <w:iCs w:val="0"/>
          <w:caps w:val="0"/>
          <w:color w:val="333333"/>
          <w:spacing w:val="0"/>
          <w:sz w:val="24"/>
          <w:szCs w:val="24"/>
          <w:bdr w:val="none" w:color="auto" w:sz="0" w:space="0"/>
          <w:shd w:val="clear" w:fill="FFFFFF"/>
        </w:rPr>
        <w:t>月</w:t>
      </w:r>
      <w:r>
        <w:rPr>
          <w:rFonts w:hint="eastAsia" w:ascii="宋体" w:hAnsi="宋体" w:eastAsia="宋体" w:cs="宋体"/>
          <w:i w:val="0"/>
          <w:iCs w:val="0"/>
          <w:caps w:val="0"/>
          <w:color w:val="333333"/>
          <w:spacing w:val="0"/>
          <w:sz w:val="24"/>
          <w:szCs w:val="24"/>
          <w:bdr w:val="none" w:color="auto" w:sz="0" w:space="0"/>
          <w:shd w:val="clear" w:fill="FFFFFF"/>
          <w:lang w:val="en-US" w:eastAsia="zh-CN"/>
        </w:rPr>
        <w:t>3</w:t>
      </w:r>
      <w:r>
        <w:rPr>
          <w:rFonts w:hint="eastAsia" w:ascii="宋体" w:hAnsi="宋体" w:eastAsia="宋体" w:cs="宋体"/>
          <w:i w:val="0"/>
          <w:iCs w:val="0"/>
          <w:caps w:val="0"/>
          <w:color w:val="333333"/>
          <w:spacing w:val="0"/>
          <w:sz w:val="24"/>
          <w:szCs w:val="24"/>
          <w:bdr w:val="none" w:color="auto" w:sz="0" w:space="0"/>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71663B"/>
    <w:rsid w:val="694D01FC"/>
    <w:rsid w:val="7171663B"/>
    <w:rsid w:val="7B322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87</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2025-01-03T00:55:00Z</dcterms:created>
  <dc:creator>-Arcobaleno</dc:creator>
  <cp:lastModifiedBy>-Arcobaleno</cp:lastModifiedBy>
  <dcterms:modified xsi:type="dcterms:W3CDTF">2025-01-03T09:14:11Z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5DAEB7958C3846EABA27B7614E0336FE_11</vt:lpwstr>
  </property>
  <property fmtid="{D5CDD505-2E9C-101B-9397-08002B2CF9AE}" pid="4" name="KSOTemplateDocerSaveRecord">
    <vt:lpwstr>eyJoZGlkIjoiNDAxZmRlZDJkZDg3MGNmOTM0MjIwOWNmZTNmNjI2NTUiLCJ1c2VySWQiOiIyNDQxNjY3MzkifQ==</vt:lpwstr>
  </property>
</Properties>
</file>